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CC" w:rsidRDefault="00D42FCC" w:rsidP="00D42FC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D42FCC" w:rsidRDefault="00D42FCC" w:rsidP="00D42FCC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D42FCC" w:rsidRDefault="00D42FCC" w:rsidP="00D42FC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AUGUST 9, 2021</w:t>
      </w:r>
    </w:p>
    <w:p w:rsidR="00D42FCC" w:rsidRDefault="00D42FCC" w:rsidP="00D42FC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D42FCC" w:rsidRDefault="00D42FCC" w:rsidP="00D42FC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D42FCC" w:rsidRDefault="00D42FCC" w:rsidP="00D42FC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Trustee Benson </w:t>
      </w:r>
    </w:p>
    <w:p w:rsidR="00D42FCC" w:rsidRDefault="00D42FCC" w:rsidP="00D42FC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:rsidR="00D42FCC" w:rsidRDefault="00D42FCC" w:rsidP="00D42FC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sz w:val="22"/>
          <w:szCs w:val="22"/>
        </w:rPr>
        <w:t>Treasurer Wade, Trustee Stahl, Trustee Benson and Clerk Peterson.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D42FCC" w:rsidRDefault="00D42FCC" w:rsidP="00D42FCC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Supervisor Kitler</w:t>
      </w:r>
    </w:p>
    <w:p w:rsidR="00D42FCC" w:rsidRDefault="00D42FCC" w:rsidP="00D42FCC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</w:t>
      </w:r>
      <w:proofErr w:type="gramStart"/>
      <w:r>
        <w:rPr>
          <w:rFonts w:ascii="Times New Roman" w:hAnsi="Times New Roman"/>
          <w:sz w:val="22"/>
          <w:szCs w:val="22"/>
        </w:rPr>
        <w:t>Cindy Warda and three residents.</w:t>
      </w:r>
      <w:proofErr w:type="gramEnd"/>
    </w:p>
    <w:p w:rsidR="00D42FCC" w:rsidRDefault="00D42FCC" w:rsidP="00D42FCC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D42FCC" w:rsidRDefault="00D42FCC" w:rsidP="00D42FCC">
      <w:pPr>
        <w:spacing w:line="276" w:lineRule="auto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July 12, 2021 Regular Meeting &amp; July 19, 2021 Special Meeting were approved as </w:t>
      </w:r>
    </w:p>
    <w:p w:rsidR="00D42FCC" w:rsidRDefault="00D42FCC" w:rsidP="00D42FCC">
      <w:pPr>
        <w:spacing w:line="276" w:lineRule="auto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presented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D42FCC" w:rsidRDefault="00D42FCC" w:rsidP="00D42FCC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Wade,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D42FCC" w:rsidRDefault="00D42FCC" w:rsidP="00D42FCC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Wade, seconded by Stahl,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D42FCC" w:rsidRDefault="00D42FCC" w:rsidP="00D42FCC">
      <w:pPr>
        <w:tabs>
          <w:tab w:val="left" w:pos="-2070"/>
        </w:tabs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:rsidR="00D42FCC" w:rsidRDefault="00D42FCC" w:rsidP="00D42FC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 Wade, seconded by Peterson, to approve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Spectrum/Charter franchise fees contract,    </w:t>
      </w:r>
      <w:r>
        <w:rPr>
          <w:rFonts w:ascii="Times New Roman" w:hAnsi="Times New Roman"/>
          <w:sz w:val="22"/>
          <w:szCs w:val="22"/>
        </w:rPr>
        <w:tab/>
        <w:t xml:space="preserve">allowing authority to Supervisor to sign agreement on behalf of the Township Board. </w:t>
      </w:r>
      <w:proofErr w:type="gramStart"/>
      <w:r>
        <w:rPr>
          <w:rFonts w:ascii="Times New Roman" w:hAnsi="Times New Roman"/>
          <w:sz w:val="22"/>
          <w:szCs w:val="22"/>
        </w:rPr>
        <w:t xml:space="preserve">Roll call </w:t>
      </w:r>
      <w:r>
        <w:rPr>
          <w:rFonts w:ascii="Times New Roman" w:hAnsi="Times New Roman"/>
          <w:sz w:val="22"/>
          <w:szCs w:val="22"/>
        </w:rPr>
        <w:tab/>
        <w:t>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</w:t>
      </w:r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b. Motion by Wade, seconded by Peterson, to approve </w:t>
      </w:r>
      <w:r>
        <w:rPr>
          <w:rFonts w:ascii="Times New Roman" w:hAnsi="Times New Roman"/>
          <w:b/>
          <w:sz w:val="22"/>
          <w:szCs w:val="22"/>
        </w:rPr>
        <w:t>Resolution 9 of 2021</w:t>
      </w:r>
      <w:r>
        <w:rPr>
          <w:rFonts w:ascii="Times New Roman" w:hAnsi="Times New Roman"/>
          <w:sz w:val="22"/>
          <w:szCs w:val="22"/>
        </w:rPr>
        <w:t xml:space="preserve"> to make changes in  </w:t>
      </w:r>
      <w:r>
        <w:rPr>
          <w:rFonts w:ascii="Times New Roman" w:hAnsi="Times New Roman"/>
          <w:sz w:val="22"/>
          <w:szCs w:val="22"/>
        </w:rPr>
        <w:tab/>
        <w:t xml:space="preserve">Consumers Energy lighting contract with the Township by removing center suspension fixture at </w:t>
      </w:r>
      <w:r>
        <w:rPr>
          <w:rFonts w:ascii="Times New Roman" w:hAnsi="Times New Roman"/>
          <w:sz w:val="22"/>
          <w:szCs w:val="22"/>
        </w:rPr>
        <w:tab/>
        <w:t>Mitchell St. &amp; S. Mackinaw Trail.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c. Motion by Wade, seconded by Stahl, to table for the next board meeting </w:t>
      </w:r>
      <w:r>
        <w:rPr>
          <w:rFonts w:ascii="Times New Roman" w:hAnsi="Times New Roman"/>
          <w:b/>
          <w:sz w:val="22"/>
          <w:szCs w:val="22"/>
        </w:rPr>
        <w:t xml:space="preserve">Resolution 10 of 2021 </w:t>
      </w:r>
      <w:r>
        <w:rPr>
          <w:rFonts w:ascii="Times New Roman" w:hAnsi="Times New Roman"/>
          <w:b/>
          <w:sz w:val="22"/>
          <w:szCs w:val="22"/>
        </w:rPr>
        <w:tab/>
        <w:t xml:space="preserve">to Approve </w:t>
      </w:r>
      <w:proofErr w:type="spellStart"/>
      <w:r>
        <w:rPr>
          <w:rFonts w:ascii="Times New Roman" w:hAnsi="Times New Roman"/>
          <w:b/>
          <w:sz w:val="22"/>
          <w:szCs w:val="22"/>
        </w:rPr>
        <w:t>Interlocal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Agreement to Authorize ACH Transactions by the Lake Mitchell </w:t>
      </w:r>
      <w:r>
        <w:rPr>
          <w:rFonts w:ascii="Times New Roman" w:hAnsi="Times New Roman"/>
          <w:b/>
          <w:sz w:val="22"/>
          <w:szCs w:val="22"/>
        </w:rPr>
        <w:tab/>
        <w:t>Sewer Authority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All in favor to table for next board meeting (September 13). 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d. Motion by Stahl, seconded by Wade, to approve </w:t>
      </w:r>
      <w:r>
        <w:rPr>
          <w:rFonts w:ascii="Times New Roman" w:hAnsi="Times New Roman"/>
          <w:b/>
          <w:sz w:val="22"/>
          <w:szCs w:val="22"/>
        </w:rPr>
        <w:t xml:space="preserve">Township Federal Procurement Conflict of </w:t>
      </w:r>
      <w:r>
        <w:rPr>
          <w:rFonts w:ascii="Times New Roman" w:hAnsi="Times New Roman"/>
          <w:b/>
          <w:sz w:val="22"/>
          <w:szCs w:val="22"/>
        </w:rPr>
        <w:tab/>
        <w:t>Interest Policy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D42FCC" w:rsidRDefault="00D42FCC" w:rsidP="00D42FCC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e. Motion by Benson, seconded by Wade, to approve recommendation from Planning Commission for Rezone request on Berry Lake area.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</w:t>
      </w:r>
    </w:p>
    <w:p w:rsidR="00D42FCC" w:rsidRDefault="00D42FCC" w:rsidP="00D42FCC">
      <w:pPr>
        <w:ind w:left="720"/>
        <w:rPr>
          <w:rFonts w:ascii="Times New Roman" w:hAnsi="Times New Roman"/>
          <w:sz w:val="22"/>
          <w:szCs w:val="22"/>
        </w:rPr>
      </w:pPr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Peterson, seconded by Wade, to adjourn meeting at 6:25 p.m.</w:t>
      </w:r>
    </w:p>
    <w:p w:rsidR="00D42FCC" w:rsidRDefault="00D42FCC" w:rsidP="00D42FCC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D42FCC" w:rsidRDefault="00D42FCC" w:rsidP="00D4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85526A" w:rsidRDefault="0085526A">
      <w:bookmarkStart w:id="0" w:name="_GoBack"/>
      <w:bookmarkEnd w:id="0"/>
    </w:p>
    <w:sectPr w:rsidR="0085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1"/>
    <w:rsid w:val="0085526A"/>
    <w:rsid w:val="008E0F81"/>
    <w:rsid w:val="00D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C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C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2021-09-16T16:27:00Z</dcterms:created>
  <dcterms:modified xsi:type="dcterms:W3CDTF">2021-09-16T16:27:00Z</dcterms:modified>
</cp:coreProperties>
</file>