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6" w:rsidRDefault="00BA2BE6" w:rsidP="00BA2BE6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BA2BE6" w:rsidRDefault="00BA2BE6" w:rsidP="00BA2BE6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BA2BE6" w:rsidRDefault="00BA2BE6" w:rsidP="00BA2B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JANUARY 10, 2022</w:t>
      </w:r>
    </w:p>
    <w:p w:rsidR="00BA2BE6" w:rsidRDefault="00BA2BE6" w:rsidP="00BA2B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BA2BE6" w:rsidRDefault="00BA2BE6" w:rsidP="00BA2BE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BA2BE6" w:rsidRDefault="00BA2BE6" w:rsidP="00BA2BE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 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Kitler, Treasurer Wade, Trustee Stahl, Trustee Benson</w:t>
      </w:r>
      <w:proofErr w:type="gramStart"/>
      <w:r>
        <w:rPr>
          <w:rFonts w:ascii="Times New Roman" w:hAnsi="Times New Roman"/>
          <w:sz w:val="22"/>
          <w:szCs w:val="22"/>
        </w:rPr>
        <w:t>,  Clerk</w:t>
      </w:r>
      <w:proofErr w:type="gramEnd"/>
      <w:r>
        <w:rPr>
          <w:rFonts w:ascii="Times New Roman" w:hAnsi="Times New Roman"/>
          <w:sz w:val="22"/>
          <w:szCs w:val="22"/>
        </w:rPr>
        <w:t xml:space="preserve"> Peterson.  </w:t>
      </w:r>
    </w:p>
    <w:p w:rsidR="00BA2BE6" w:rsidRDefault="00BA2BE6" w:rsidP="00BA2BE6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none </w:t>
      </w:r>
    </w:p>
    <w:p w:rsidR="00BA2BE6" w:rsidRDefault="00BA2BE6" w:rsidP="00BA2BE6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Rep. Anthony Wolff</w:t>
      </w:r>
    </w:p>
    <w:p w:rsidR="00BA2BE6" w:rsidRDefault="00BA2BE6" w:rsidP="00BA2BE6">
      <w:pPr>
        <w:tabs>
          <w:tab w:val="left" w:pos="891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BA2BE6" w:rsidRDefault="00BA2BE6" w:rsidP="00BA2BE6">
      <w:pPr>
        <w:spacing w:line="276" w:lineRule="auto"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December 8, 2021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BA2BE6" w:rsidRDefault="00BA2BE6" w:rsidP="00BA2BE6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Kitler, seconded by Benson, to approve agenda with one addition.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BA2BE6" w:rsidRDefault="00BA2BE6" w:rsidP="00BA2BE6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Kitler, seconded by Wade,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A2BE6" w:rsidRDefault="00BA2BE6" w:rsidP="00BA2BE6">
      <w:pPr>
        <w:tabs>
          <w:tab w:val="left" w:pos="-2070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  <w:r>
        <w:rPr>
          <w:rFonts w:ascii="Times New Roman" w:hAnsi="Times New Roman"/>
          <w:sz w:val="22"/>
          <w:szCs w:val="22"/>
        </w:rPr>
        <w:tab/>
      </w:r>
    </w:p>
    <w:p w:rsidR="00BA2BE6" w:rsidRDefault="00BA2BE6" w:rsidP="00BA2BE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Peterson, to approve a three (3) year term agreement for services with AES from January 1, 2022 to Dec. 31, 2024.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Carried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</w:p>
    <w:p w:rsidR="00BA2BE6" w:rsidRDefault="00BA2BE6" w:rsidP="00BA2BE6">
      <w:pPr>
        <w:tabs>
          <w:tab w:val="left" w:pos="-2070"/>
        </w:tabs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9. New business</w:t>
      </w:r>
      <w:r>
        <w:rPr>
          <w:rFonts w:ascii="Times New Roman" w:hAnsi="Times New Roman"/>
          <w:sz w:val="22"/>
          <w:szCs w:val="22"/>
        </w:rPr>
        <w:tab/>
      </w:r>
    </w:p>
    <w:p w:rsidR="00BA2BE6" w:rsidRDefault="00BA2BE6" w:rsidP="00BA2BE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a. Motion by Wade, seconded by Benson, to approve </w:t>
      </w:r>
      <w:r>
        <w:rPr>
          <w:rFonts w:ascii="Times New Roman" w:hAnsi="Times New Roman"/>
          <w:b/>
          <w:sz w:val="22"/>
          <w:szCs w:val="22"/>
        </w:rPr>
        <w:t xml:space="preserve">Resolution 1of 2022 Establishing Poverty </w:t>
      </w:r>
      <w:r>
        <w:rPr>
          <w:rFonts w:ascii="Times New Roman" w:hAnsi="Times New Roman"/>
          <w:b/>
          <w:sz w:val="22"/>
          <w:szCs w:val="22"/>
        </w:rPr>
        <w:tab/>
        <w:t xml:space="preserve">Guidelines for Exemption from Property Tax Contributions.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b. Motion by Wade, seconded by Benson to approve </w:t>
      </w:r>
      <w:r>
        <w:rPr>
          <w:rFonts w:ascii="Times New Roman" w:hAnsi="Times New Roman"/>
          <w:b/>
          <w:sz w:val="22"/>
          <w:szCs w:val="22"/>
        </w:rPr>
        <w:t xml:space="preserve">Resolution 2 of 2022 (MDOT) </w:t>
      </w:r>
      <w:r>
        <w:rPr>
          <w:rFonts w:ascii="Times New Roman" w:hAnsi="Times New Roman"/>
          <w:b/>
          <w:sz w:val="22"/>
          <w:szCs w:val="22"/>
        </w:rPr>
        <w:tab/>
        <w:t xml:space="preserve">Performance Resolution for Municipalities.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</w:t>
      </w:r>
    </w:p>
    <w:p w:rsidR="00BA2BE6" w:rsidRDefault="00BA2BE6" w:rsidP="00BA2BE6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Benson, seconded by Peterson, to adopt </w:t>
      </w:r>
      <w:r>
        <w:rPr>
          <w:rFonts w:ascii="Times New Roman" w:hAnsi="Times New Roman"/>
          <w:b/>
          <w:sz w:val="22"/>
          <w:szCs w:val="22"/>
        </w:rPr>
        <w:t>Ordinance #61 to amend the Zoning Ordinance of the Township of Clam Lake (rezoning Parcel 2109-09-1301 McGuire).</w:t>
      </w:r>
    </w:p>
    <w:p w:rsidR="00BA2BE6" w:rsidRDefault="00BA2BE6" w:rsidP="00BA2BE6">
      <w:pPr>
        <w:ind w:firstLine="72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</w:p>
    <w:p w:rsidR="00BA2BE6" w:rsidRDefault="00BA2BE6" w:rsidP="00BA2BE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d. Motion by Kitler, seconded by Benson, to amend budget line item </w:t>
      </w:r>
      <w:proofErr w:type="spellStart"/>
      <w:r>
        <w:rPr>
          <w:rFonts w:ascii="Times New Roman" w:hAnsi="Times New Roman"/>
          <w:sz w:val="22"/>
          <w:szCs w:val="22"/>
        </w:rPr>
        <w:t>Twp</w:t>
      </w:r>
      <w:proofErr w:type="spellEnd"/>
      <w:r>
        <w:rPr>
          <w:rFonts w:ascii="Times New Roman" w:hAnsi="Times New Roman"/>
          <w:sz w:val="22"/>
          <w:szCs w:val="22"/>
        </w:rPr>
        <w:t xml:space="preserve"> Board Legal Services </w:t>
      </w:r>
      <w:proofErr w:type="gramStart"/>
      <w:r>
        <w:rPr>
          <w:rFonts w:ascii="Times New Roman" w:hAnsi="Times New Roman"/>
          <w:sz w:val="22"/>
          <w:szCs w:val="22"/>
        </w:rPr>
        <w:t>101-101-802.000 by an increase of $5,000, for a total budget of $15,000.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</w:t>
      </w:r>
    </w:p>
    <w:p w:rsidR="00BA2BE6" w:rsidRDefault="00BA2BE6" w:rsidP="00BA2BE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e. Motion by Kitler, seconded by Peterson, to amend budget line item Twp. Board Professional Services 101-101-801.000 by an increase of $5,000, for a total budget of $6,000.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A2BE6" w:rsidRDefault="00BA2BE6" w:rsidP="00BA2BE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Motion by Wade, seconded by Stahl, to approve purchase of a new printer at a cost of not more than $6,000.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 No: Benson. Ayes: Stahl, Peterson, Kitler, Wade.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BA2BE6" w:rsidRDefault="00BA2BE6" w:rsidP="00BA2BE6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g. Motion by Kitler, seconded by Wade, to amend budget line item Operating Supplies Twp. Hall 101-265-740.000 by an increase of $5,000 for a total budget of $11,700.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No: Benson.  Ayes: Peterson, Kitler, Wade, Stahl. Carried 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Wade, seconded by Kitler, to adjourn meeting at 7:45p.m.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BA2BE6" w:rsidRDefault="00BA2BE6" w:rsidP="00BA2BE6">
      <w:pPr>
        <w:rPr>
          <w:rFonts w:ascii="Times New Roman" w:hAnsi="Times New Roman"/>
          <w:sz w:val="22"/>
          <w:szCs w:val="22"/>
        </w:rPr>
      </w:pPr>
    </w:p>
    <w:p w:rsidR="003B143E" w:rsidRPr="0053185F" w:rsidRDefault="003B143E" w:rsidP="0053185F">
      <w:bookmarkStart w:id="0" w:name="_GoBack"/>
      <w:bookmarkEnd w:id="0"/>
    </w:p>
    <w:sectPr w:rsidR="003B143E" w:rsidRPr="0053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6C"/>
    <w:rsid w:val="00264C0C"/>
    <w:rsid w:val="003B143E"/>
    <w:rsid w:val="003C4AD5"/>
    <w:rsid w:val="004E713C"/>
    <w:rsid w:val="0053185F"/>
    <w:rsid w:val="0054524A"/>
    <w:rsid w:val="00A10F37"/>
    <w:rsid w:val="00BA2BE6"/>
    <w:rsid w:val="00BC396C"/>
    <w:rsid w:val="00B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9</cp:revision>
  <dcterms:created xsi:type="dcterms:W3CDTF">2022-01-13T14:24:00Z</dcterms:created>
  <dcterms:modified xsi:type="dcterms:W3CDTF">2022-02-17T17:16:00Z</dcterms:modified>
</cp:coreProperties>
</file>