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277A" w14:textId="54AD96E8" w:rsidR="004B0DE6" w:rsidRDefault="004B0DE6" w:rsidP="004B0DE6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approved                                   </w:t>
      </w:r>
    </w:p>
    <w:p w14:paraId="69753E79" w14:textId="77777777" w:rsidR="004B0DE6" w:rsidRDefault="004B0DE6" w:rsidP="004B0DE6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51EA88EA" w14:textId="77777777" w:rsidR="004B0DE6" w:rsidRDefault="004B0DE6" w:rsidP="004B0DE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October 10, 2022</w:t>
      </w:r>
    </w:p>
    <w:p w14:paraId="2D93547F" w14:textId="77777777" w:rsidR="004B0DE6" w:rsidRDefault="004B0DE6" w:rsidP="004B0DE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081D5DAA" w14:textId="77777777" w:rsidR="004B0DE6" w:rsidRDefault="004B0DE6" w:rsidP="004B0DE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699EE7D8" w14:textId="77777777" w:rsidR="004B0DE6" w:rsidRDefault="004B0DE6" w:rsidP="004B0D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1031464D" w14:textId="77777777" w:rsidR="004B0DE6" w:rsidRDefault="004B0DE6" w:rsidP="004B0D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4D62C2FA" w14:textId="77777777" w:rsidR="004B0DE6" w:rsidRDefault="004B0DE6" w:rsidP="004B0D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Trustee Stahl, Trustee Benson, Clerk Peterson    </w:t>
      </w:r>
    </w:p>
    <w:p w14:paraId="60DEC3D7" w14:textId="77777777" w:rsidR="004B0DE6" w:rsidRDefault="004B0DE6" w:rsidP="004B0D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Treasurer Wade</w:t>
      </w:r>
    </w:p>
    <w:p w14:paraId="5D0BF2D5" w14:textId="77777777" w:rsidR="004B0DE6" w:rsidRDefault="004B0DE6" w:rsidP="004B0DE6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Others present:  DDA Director/Zoning Admin. Cindy Warda, CFD Rep. Anthony Wolff, Dist. 9      </w:t>
      </w:r>
    </w:p>
    <w:p w14:paraId="2E6FCC84" w14:textId="77777777" w:rsidR="004B0DE6" w:rsidRDefault="004B0DE6" w:rsidP="004B0DE6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Commissioner Brian Potter.</w:t>
      </w:r>
    </w:p>
    <w:p w14:paraId="1205B674" w14:textId="77777777" w:rsidR="004B0DE6" w:rsidRDefault="004B0DE6" w:rsidP="004B0DE6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14:paraId="00353319" w14:textId="77777777" w:rsidR="004B0DE6" w:rsidRDefault="004B0DE6" w:rsidP="004B0DE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September 12,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13F5E6FB" w14:textId="77777777" w:rsidR="004B0DE6" w:rsidRDefault="004B0DE6" w:rsidP="004B0DE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Benson, seconded by Stahl, to approve agenda with one addition. All in favor.</w:t>
      </w:r>
    </w:p>
    <w:p w14:paraId="5BAAD4B2" w14:textId="77777777" w:rsidR="004B0DE6" w:rsidRDefault="004B0DE6" w:rsidP="004B0DE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Stahl, seconded by Peterson, to pay bills as presented. Roll call vote. All in favor. Carried.</w:t>
      </w:r>
    </w:p>
    <w:p w14:paraId="43AE8AA2" w14:textId="77777777" w:rsidR="004B0DE6" w:rsidRDefault="004B0DE6" w:rsidP="004B0DE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1A095055" w14:textId="77777777" w:rsidR="004B0DE6" w:rsidRDefault="004B0DE6" w:rsidP="004B0DE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725B7A6F" w14:textId="77777777" w:rsidR="004B0DE6" w:rsidRDefault="004B0DE6" w:rsidP="004B0DE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Benson, seconded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to approve Resolution 6 of 2022 Directing Township Treasurer to spread Lake Mitchell Sewer Disposal System quarterly service charges, </w:t>
      </w:r>
      <w:proofErr w:type="spellStart"/>
      <w:r>
        <w:rPr>
          <w:rFonts w:ascii="Times New Roman" w:hAnsi="Times New Roman"/>
          <w:sz w:val="22"/>
          <w:szCs w:val="22"/>
        </w:rPr>
        <w:t>penalities</w:t>
      </w:r>
      <w:proofErr w:type="spellEnd"/>
      <w:r>
        <w:rPr>
          <w:rFonts w:ascii="Times New Roman" w:hAnsi="Times New Roman"/>
          <w:sz w:val="22"/>
          <w:szCs w:val="22"/>
        </w:rPr>
        <w:t xml:space="preserve"> and fees on the township winter tax roll for collection. Roll call vote.  All in favor. Carried. </w:t>
      </w:r>
    </w:p>
    <w:p w14:paraId="3A74DEF3" w14:textId="77777777" w:rsidR="004B0DE6" w:rsidRDefault="004B0DE6" w:rsidP="004B0D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Benson, seconded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to adjourn meeting at 6:46 p.m.</w:t>
      </w:r>
    </w:p>
    <w:p w14:paraId="3099D609" w14:textId="77777777" w:rsidR="004B0DE6" w:rsidRDefault="004B0DE6" w:rsidP="004B0DE6">
      <w:pPr>
        <w:rPr>
          <w:rFonts w:ascii="Times New Roman" w:hAnsi="Times New Roman"/>
          <w:sz w:val="22"/>
          <w:szCs w:val="22"/>
        </w:rPr>
      </w:pPr>
    </w:p>
    <w:p w14:paraId="18B4F53B" w14:textId="77777777" w:rsidR="004B0DE6" w:rsidRDefault="004B0DE6" w:rsidP="004B0D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7130A9BA" w14:textId="77777777" w:rsidR="004B0DE6" w:rsidRDefault="004B0DE6" w:rsidP="004B0DE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72EC47D8" w14:textId="77777777" w:rsidR="004B0DE6" w:rsidRDefault="004B0DE6" w:rsidP="004B0DE6">
      <w:pPr>
        <w:rPr>
          <w:rFonts w:ascii="Times New Roman" w:hAnsi="Times New Roman"/>
          <w:b/>
          <w:sz w:val="22"/>
          <w:szCs w:val="22"/>
        </w:rPr>
      </w:pPr>
    </w:p>
    <w:p w14:paraId="6D8D0C4C" w14:textId="77777777" w:rsidR="004B0DE6" w:rsidRDefault="004B0DE6" w:rsidP="004B0DE6">
      <w:pPr>
        <w:rPr>
          <w:rFonts w:ascii="Times New Roman" w:hAnsi="Times New Roman"/>
          <w:b/>
          <w:sz w:val="22"/>
          <w:szCs w:val="22"/>
        </w:rPr>
      </w:pPr>
    </w:p>
    <w:p w14:paraId="571DAFED" w14:textId="77777777" w:rsidR="004B0DE6" w:rsidRDefault="004B0DE6" w:rsidP="004B0DE6">
      <w:pPr>
        <w:rPr>
          <w:rFonts w:ascii="Times New Roman" w:hAnsi="Times New Roman"/>
          <w:b/>
          <w:sz w:val="22"/>
          <w:szCs w:val="22"/>
        </w:rPr>
      </w:pPr>
    </w:p>
    <w:p w14:paraId="28F2FBBA" w14:textId="77777777" w:rsidR="004B0DE6" w:rsidRDefault="004B0DE6" w:rsidP="004B0DE6">
      <w:pPr>
        <w:rPr>
          <w:rFonts w:ascii="Times New Roman" w:hAnsi="Times New Roman"/>
          <w:b/>
          <w:sz w:val="22"/>
          <w:szCs w:val="22"/>
        </w:rPr>
      </w:pPr>
    </w:p>
    <w:p w14:paraId="2D875AC6" w14:textId="77777777" w:rsidR="00A570D8" w:rsidRDefault="00A570D8"/>
    <w:sectPr w:rsidR="00A5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1B"/>
    <w:rsid w:val="004B0DE6"/>
    <w:rsid w:val="00A570D8"/>
    <w:rsid w:val="00A95853"/>
    <w:rsid w:val="00B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0E30F-4A01-437D-88E6-F7B71E7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E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2022-10-17T14:55:00Z</dcterms:created>
  <dcterms:modified xsi:type="dcterms:W3CDTF">2022-11-21T15:49:00Z</dcterms:modified>
</cp:coreProperties>
</file>